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EEAF7" w14:textId="77777777" w:rsidR="008B2A81" w:rsidRPr="008B2A81" w:rsidRDefault="008B2A81" w:rsidP="008B2A81">
      <w:pPr>
        <w:spacing w:after="100" w:afterAutospacing="1" w:line="240" w:lineRule="auto"/>
        <w:rPr>
          <w:rFonts w:ascii="Arial" w:eastAsia="Times New Roman" w:hAnsi="Arial" w:cs="Arial"/>
          <w:color w:val="000000"/>
          <w:kern w:val="0"/>
          <w:lang w:eastAsia="tr-TR"/>
          <w14:ligatures w14:val="none"/>
        </w:rPr>
      </w:pPr>
      <w:r w:rsidRPr="008B2A81">
        <w:rPr>
          <w:rFonts w:ascii="Arial" w:eastAsia="Times New Roman" w:hAnsi="Arial" w:cs="Arial"/>
          <w:color w:val="000000"/>
          <w:kern w:val="0"/>
          <w:lang w:eastAsia="tr-TR"/>
          <w14:ligatures w14:val="none"/>
        </w:rPr>
        <w:t>Bu, tek bir belge değil, birbiriyle bağlantılı </w:t>
      </w:r>
      <w:r w:rsidRPr="008B2A81">
        <w:rPr>
          <w:rFonts w:ascii="Arial" w:eastAsia="Times New Roman" w:hAnsi="Arial" w:cs="Arial"/>
          <w:b/>
          <w:bCs/>
          <w:color w:val="000000"/>
          <w:kern w:val="0"/>
          <w:lang w:eastAsia="tr-TR"/>
          <w14:ligatures w14:val="none"/>
        </w:rPr>
        <w:t>iki</w:t>
      </w:r>
      <w:r w:rsidRPr="008B2A81">
        <w:rPr>
          <w:rFonts w:ascii="Arial" w:eastAsia="Times New Roman" w:hAnsi="Arial" w:cs="Arial"/>
          <w:color w:val="000000"/>
          <w:kern w:val="0"/>
          <w:lang w:eastAsia="tr-TR"/>
          <w14:ligatures w14:val="none"/>
        </w:rPr>
        <w:t> ayrı belgedir:</w:t>
      </w:r>
    </w:p>
    <w:p w14:paraId="0E18C067" w14:textId="77777777" w:rsidR="008B2A81" w:rsidRPr="008B2A81" w:rsidRDefault="008B2A81" w:rsidP="008B2A81">
      <w:pPr>
        <w:numPr>
          <w:ilvl w:val="0"/>
          <w:numId w:val="1"/>
        </w:numPr>
        <w:spacing w:after="100" w:afterAutospacing="1" w:line="240" w:lineRule="auto"/>
        <w:rPr>
          <w:rFonts w:ascii="Arial" w:eastAsia="Times New Roman" w:hAnsi="Arial" w:cs="Arial"/>
          <w:color w:val="000000"/>
          <w:kern w:val="0"/>
          <w:lang w:eastAsia="tr-TR"/>
          <w14:ligatures w14:val="none"/>
        </w:rPr>
      </w:pPr>
      <w:r w:rsidRPr="008B2A81">
        <w:rPr>
          <w:rFonts w:ascii="Arial" w:eastAsia="Times New Roman" w:hAnsi="Arial" w:cs="Arial"/>
          <w:b/>
          <w:bCs/>
          <w:color w:val="000000"/>
          <w:kern w:val="0"/>
          <w:lang w:eastAsia="tr-TR"/>
          <w14:ligatures w14:val="none"/>
        </w:rPr>
        <w:t>Dava Dilekçesi:</w:t>
      </w:r>
      <w:r w:rsidRPr="008B2A81">
        <w:rPr>
          <w:rFonts w:ascii="Arial" w:eastAsia="Times New Roman" w:hAnsi="Arial" w:cs="Arial"/>
          <w:color w:val="000000"/>
          <w:kern w:val="0"/>
          <w:lang w:eastAsia="tr-TR"/>
          <w14:ligatures w14:val="none"/>
        </w:rPr>
        <w:t> Mahkemeye hitaben yazılan ve boşanma talebini içeren resmi yazı.</w:t>
      </w:r>
    </w:p>
    <w:p w14:paraId="6699EB82" w14:textId="77777777" w:rsidR="008B2A81" w:rsidRPr="008B2A81" w:rsidRDefault="008B2A81" w:rsidP="008B2A81">
      <w:pPr>
        <w:numPr>
          <w:ilvl w:val="0"/>
          <w:numId w:val="1"/>
        </w:numPr>
        <w:spacing w:after="100" w:afterAutospacing="1" w:line="240" w:lineRule="auto"/>
        <w:rPr>
          <w:rFonts w:ascii="Arial" w:eastAsia="Times New Roman" w:hAnsi="Arial" w:cs="Arial"/>
          <w:color w:val="000000"/>
          <w:kern w:val="0"/>
          <w:lang w:eastAsia="tr-TR"/>
          <w14:ligatures w14:val="none"/>
        </w:rPr>
      </w:pPr>
      <w:r w:rsidRPr="008B2A81">
        <w:rPr>
          <w:rFonts w:ascii="Arial" w:eastAsia="Times New Roman" w:hAnsi="Arial" w:cs="Arial"/>
          <w:b/>
          <w:bCs/>
          <w:color w:val="000000"/>
          <w:kern w:val="0"/>
          <w:lang w:eastAsia="tr-TR"/>
          <w14:ligatures w14:val="none"/>
        </w:rPr>
        <w:t>Boşanma Protokolü:</w:t>
      </w:r>
      <w:r w:rsidRPr="008B2A81">
        <w:rPr>
          <w:rFonts w:ascii="Arial" w:eastAsia="Times New Roman" w:hAnsi="Arial" w:cs="Arial"/>
          <w:color w:val="000000"/>
          <w:kern w:val="0"/>
          <w:lang w:eastAsia="tr-TR"/>
          <w14:ligatures w14:val="none"/>
        </w:rPr>
        <w:t> Dilekçenin </w:t>
      </w:r>
      <w:r w:rsidRPr="008B2A81">
        <w:rPr>
          <w:rFonts w:ascii="Arial" w:eastAsia="Times New Roman" w:hAnsi="Arial" w:cs="Arial"/>
          <w:i/>
          <w:iCs/>
          <w:color w:val="000000"/>
          <w:kern w:val="0"/>
          <w:lang w:eastAsia="tr-TR"/>
          <w14:ligatures w14:val="none"/>
        </w:rPr>
        <w:t>eki</w:t>
      </w:r>
      <w:r w:rsidRPr="008B2A81">
        <w:rPr>
          <w:rFonts w:ascii="Arial" w:eastAsia="Times New Roman" w:hAnsi="Arial" w:cs="Arial"/>
          <w:color w:val="000000"/>
          <w:kern w:val="0"/>
          <w:lang w:eastAsia="tr-TR"/>
          <w14:ligatures w14:val="none"/>
        </w:rPr>
        <w:t> olan ve tarafların velayet, nafaka, tazminat gibi tüm konularda anlaştığını gösteren imzalı sözleşme.</w:t>
      </w:r>
    </w:p>
    <w:p w14:paraId="4CA7551A" w14:textId="2E6F0ABA" w:rsidR="008B2A81" w:rsidRPr="008B2A81" w:rsidRDefault="008B2A81" w:rsidP="008B2A81">
      <w:pPr>
        <w:spacing w:after="0" w:line="240" w:lineRule="auto"/>
        <w:rPr>
          <w:rFonts w:ascii="Arial" w:eastAsia="Times New Roman" w:hAnsi="Arial" w:cs="Arial"/>
          <w:color w:val="000000"/>
          <w:kern w:val="0"/>
          <w:lang w:eastAsia="tr-TR"/>
          <w14:ligatures w14:val="none"/>
        </w:rPr>
      </w:pPr>
    </w:p>
    <w:p w14:paraId="4A789964" w14:textId="77777777" w:rsidR="008B2A81" w:rsidRPr="008B2A81" w:rsidRDefault="008B2A81" w:rsidP="008B2A81">
      <w:pPr>
        <w:spacing w:after="100" w:afterAutospacing="1" w:line="240" w:lineRule="auto"/>
        <w:outlineLvl w:val="2"/>
        <w:rPr>
          <w:rFonts w:ascii="Arial" w:eastAsia="Times New Roman" w:hAnsi="Arial" w:cs="Arial"/>
          <w:b/>
          <w:bCs/>
          <w:color w:val="000000"/>
          <w:kern w:val="0"/>
          <w:sz w:val="27"/>
          <w:szCs w:val="27"/>
          <w:lang w:eastAsia="tr-TR"/>
          <w14:ligatures w14:val="none"/>
        </w:rPr>
      </w:pPr>
      <w:r w:rsidRPr="008B2A81">
        <w:rPr>
          <w:rFonts w:ascii="Apple Color Emoji" w:eastAsia="Times New Roman" w:hAnsi="Apple Color Emoji" w:cs="Apple Color Emoji"/>
          <w:b/>
          <w:bCs/>
          <w:color w:val="000000"/>
          <w:kern w:val="0"/>
          <w:sz w:val="27"/>
          <w:szCs w:val="27"/>
          <w:lang w:eastAsia="tr-TR"/>
          <w14:ligatures w14:val="none"/>
        </w:rPr>
        <w:t>⚠️</w:t>
      </w:r>
      <w:r w:rsidRPr="008B2A81">
        <w:rPr>
          <w:rFonts w:ascii="Arial" w:eastAsia="Times New Roman" w:hAnsi="Arial" w:cs="Arial"/>
          <w:b/>
          <w:bCs/>
          <w:color w:val="000000"/>
          <w:kern w:val="0"/>
          <w:sz w:val="27"/>
          <w:szCs w:val="27"/>
          <w:lang w:eastAsia="tr-TR"/>
          <w14:ligatures w14:val="none"/>
        </w:rPr>
        <w:t xml:space="preserve"> ÇOK ÖNEMLİ HUKUKİ UYARI</w:t>
      </w:r>
    </w:p>
    <w:p w14:paraId="607F925F" w14:textId="031C20C6" w:rsidR="008B2A81" w:rsidRPr="008B2A81" w:rsidRDefault="008B2A81" w:rsidP="008B2A81">
      <w:pPr>
        <w:spacing w:after="100" w:afterAutospacing="1" w:line="240" w:lineRule="auto"/>
        <w:rPr>
          <w:rFonts w:ascii="Arial" w:eastAsia="Times New Roman" w:hAnsi="Arial" w:cs="Arial"/>
          <w:color w:val="000000"/>
          <w:kern w:val="0"/>
          <w:lang w:eastAsia="tr-TR"/>
          <w14:ligatures w14:val="none"/>
        </w:rPr>
      </w:pPr>
      <w:r w:rsidRPr="008B2A81">
        <w:rPr>
          <w:rFonts w:ascii="Arial" w:eastAsia="Times New Roman" w:hAnsi="Arial" w:cs="Arial"/>
          <w:color w:val="000000"/>
          <w:kern w:val="0"/>
          <w:lang w:eastAsia="tr-TR"/>
          <w14:ligatures w14:val="none"/>
        </w:rPr>
        <w:t>Aşağıdaki metinler </w:t>
      </w:r>
      <w:r w:rsidRPr="008B2A81">
        <w:rPr>
          <w:rFonts w:ascii="Arial" w:eastAsia="Times New Roman" w:hAnsi="Arial" w:cs="Arial"/>
          <w:b/>
          <w:bCs/>
          <w:color w:val="000000"/>
          <w:kern w:val="0"/>
          <w:lang w:eastAsia="tr-TR"/>
          <w14:ligatures w14:val="none"/>
        </w:rPr>
        <w:t>sadece bir taslaktır ve hukuki danışmanlık yerine geçmez.</w:t>
      </w:r>
      <w:r w:rsidRPr="008B2A81">
        <w:rPr>
          <w:rFonts w:ascii="Arial" w:eastAsia="Times New Roman" w:hAnsi="Arial" w:cs="Arial"/>
          <w:color w:val="000000"/>
          <w:kern w:val="0"/>
          <w:lang w:eastAsia="tr-TR"/>
          <w14:ligatures w14:val="none"/>
        </w:rPr>
        <w:t xml:space="preserve"> Anlaşmalı boşanma, ciddi hukuki sonuçları olan bir işlemdir. Protokoldeki en küçük bir hata veya eksiklik, ileride telafisi </w:t>
      </w:r>
      <w:proofErr w:type="gramStart"/>
      <w:r w:rsidRPr="008B2A81">
        <w:rPr>
          <w:rFonts w:ascii="Arial" w:eastAsia="Times New Roman" w:hAnsi="Arial" w:cs="Arial"/>
          <w:color w:val="000000"/>
          <w:kern w:val="0"/>
          <w:lang w:eastAsia="tr-TR"/>
          <w14:ligatures w14:val="none"/>
        </w:rPr>
        <w:t>imkansız</w:t>
      </w:r>
      <w:proofErr w:type="gramEnd"/>
      <w:r w:rsidRPr="008B2A81">
        <w:rPr>
          <w:rFonts w:ascii="Arial" w:eastAsia="Times New Roman" w:hAnsi="Arial" w:cs="Arial"/>
          <w:color w:val="000000"/>
          <w:kern w:val="0"/>
          <w:lang w:eastAsia="tr-TR"/>
          <w14:ligatures w14:val="none"/>
        </w:rPr>
        <w:t xml:space="preserve"> hak kayıplarına (özellikle mal paylaşımı, nafaka ve velayet konularında) yol açabilir.</w:t>
      </w:r>
    </w:p>
    <w:p w14:paraId="0B29B579" w14:textId="6D180E3A" w:rsidR="008B2A81" w:rsidRPr="008B2A81" w:rsidRDefault="008B2A81" w:rsidP="008B2A81">
      <w:pPr>
        <w:spacing w:after="100" w:afterAutospacing="1" w:line="240" w:lineRule="auto"/>
        <w:outlineLvl w:val="2"/>
        <w:rPr>
          <w:rFonts w:ascii="Arial" w:eastAsia="Times New Roman" w:hAnsi="Arial" w:cs="Arial"/>
          <w:b/>
          <w:bCs/>
          <w:color w:val="000000"/>
          <w:kern w:val="0"/>
          <w:sz w:val="27"/>
          <w:szCs w:val="27"/>
          <w:lang w:eastAsia="tr-TR"/>
          <w14:ligatures w14:val="none"/>
        </w:rPr>
      </w:pPr>
      <w:r w:rsidRPr="008B2A81">
        <w:rPr>
          <w:rFonts w:ascii="Arial" w:eastAsia="Times New Roman" w:hAnsi="Arial" w:cs="Arial"/>
          <w:b/>
          <w:bCs/>
          <w:color w:val="000000"/>
          <w:kern w:val="0"/>
          <w:sz w:val="27"/>
          <w:szCs w:val="27"/>
          <w:lang w:eastAsia="tr-TR"/>
          <w14:ligatures w14:val="none"/>
        </w:rPr>
        <w:t>Anlaşmalı Boşanma Davası Dilekçesi ve Protokolü</w:t>
      </w:r>
    </w:p>
    <w:p w14:paraId="5A2394E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w:t>
      </w:r>
    </w:p>
    <w:p w14:paraId="22157496"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C265737"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DİKKAT: Bu belge, genel bilgilendirme amaçlı bir taslaktır. </w:t>
      </w:r>
    </w:p>
    <w:p w14:paraId="55EC9FB6"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Hukuki tavsiye niteliği taşımaz. Her somut olay kendine özeldir. </w:t>
      </w:r>
    </w:p>
    <w:p w14:paraId="71B7F4F0"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Bu taslağa dayanarak işlem yapmanız, telafisi güç hak kayıplarına </w:t>
      </w:r>
    </w:p>
    <w:p w14:paraId="393C83A3"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roofErr w:type="gramStart"/>
      <w:r w:rsidRPr="008B2A81">
        <w:rPr>
          <w:rFonts w:ascii="Arial" w:eastAsia="Times New Roman" w:hAnsi="Arial" w:cs="Arial"/>
          <w:color w:val="000000"/>
          <w:kern w:val="0"/>
          <w:sz w:val="20"/>
          <w:szCs w:val="20"/>
          <w:lang w:eastAsia="tr-TR"/>
          <w14:ligatures w14:val="none"/>
        </w:rPr>
        <w:t>neden</w:t>
      </w:r>
      <w:proofErr w:type="gramEnd"/>
      <w:r w:rsidRPr="008B2A81">
        <w:rPr>
          <w:rFonts w:ascii="Arial" w:eastAsia="Times New Roman" w:hAnsi="Arial" w:cs="Arial"/>
          <w:color w:val="000000"/>
          <w:kern w:val="0"/>
          <w:sz w:val="20"/>
          <w:szCs w:val="20"/>
          <w:lang w:eastAsia="tr-TR"/>
          <w14:ligatures w14:val="none"/>
        </w:rPr>
        <w:t xml:space="preserve"> olabilir. Mutlaka bir avukattan profesyonel hukuki </w:t>
      </w:r>
    </w:p>
    <w:p w14:paraId="6192E5F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roofErr w:type="gramStart"/>
      <w:r w:rsidRPr="008B2A81">
        <w:rPr>
          <w:rFonts w:ascii="Arial" w:eastAsia="Times New Roman" w:hAnsi="Arial" w:cs="Arial"/>
          <w:color w:val="000000"/>
          <w:kern w:val="0"/>
          <w:sz w:val="20"/>
          <w:szCs w:val="20"/>
          <w:lang w:eastAsia="tr-TR"/>
          <w14:ligatures w14:val="none"/>
        </w:rPr>
        <w:t>yardım</w:t>
      </w:r>
      <w:proofErr w:type="gramEnd"/>
      <w:r w:rsidRPr="008B2A81">
        <w:rPr>
          <w:rFonts w:ascii="Arial" w:eastAsia="Times New Roman" w:hAnsi="Arial" w:cs="Arial"/>
          <w:color w:val="000000"/>
          <w:kern w:val="0"/>
          <w:sz w:val="20"/>
          <w:szCs w:val="20"/>
          <w:lang w:eastAsia="tr-TR"/>
          <w14:ligatures w14:val="none"/>
        </w:rPr>
        <w:t xml:space="preserve"> alınız.</w:t>
      </w:r>
    </w:p>
    <w:p w14:paraId="5B8E430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BAF1446"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w:t>
      </w:r>
    </w:p>
    <w:p w14:paraId="06A9B75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7EC673E"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bCs/>
          <w:color w:val="000000"/>
          <w:kern w:val="0"/>
          <w:lang w:eastAsia="tr-TR"/>
          <w14:ligatures w14:val="none"/>
        </w:rPr>
      </w:pPr>
      <w:r w:rsidRPr="008B2A81">
        <w:rPr>
          <w:rFonts w:ascii="Arial" w:eastAsia="Times New Roman" w:hAnsi="Arial" w:cs="Arial"/>
          <w:b/>
          <w:bCs/>
          <w:color w:val="000000"/>
          <w:kern w:val="0"/>
          <w:lang w:eastAsia="tr-TR"/>
          <w14:ligatures w14:val="none"/>
        </w:rPr>
        <w:t>BÖLÜM 1: DAVA DİLEKÇESİ</w:t>
      </w:r>
    </w:p>
    <w:p w14:paraId="0341840D"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0373A7FD"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NÖBETÇİ AİLE MAHKEMESİ’NE</w:t>
      </w:r>
    </w:p>
    <w:p w14:paraId="07005069"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21978C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63C0638"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DAVACI</w:t>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t>: [Davacı Adı Soyadı]</w:t>
      </w:r>
    </w:p>
    <w:p w14:paraId="17C7470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(T.C. Kimlik No: [...])</w:t>
      </w:r>
    </w:p>
    <w:p w14:paraId="52FDC8D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[Davacı Adresi]</w:t>
      </w:r>
    </w:p>
    <w:p w14:paraId="6D0E3BF3"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61ED415"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VEKİLİ</w:t>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t xml:space="preserve">: [Avukat Adı </w:t>
      </w:r>
      <w:proofErr w:type="gramStart"/>
      <w:r w:rsidRPr="008B2A81">
        <w:rPr>
          <w:rFonts w:ascii="Arial" w:eastAsia="Times New Roman" w:hAnsi="Arial" w:cs="Arial"/>
          <w:color w:val="000000"/>
          <w:kern w:val="0"/>
          <w:sz w:val="20"/>
          <w:szCs w:val="20"/>
          <w:lang w:eastAsia="tr-TR"/>
          <w14:ligatures w14:val="none"/>
        </w:rPr>
        <w:t>Soyadı -</w:t>
      </w:r>
      <w:proofErr w:type="gramEnd"/>
      <w:r w:rsidRPr="008B2A81">
        <w:rPr>
          <w:rFonts w:ascii="Arial" w:eastAsia="Times New Roman" w:hAnsi="Arial" w:cs="Arial"/>
          <w:color w:val="000000"/>
          <w:kern w:val="0"/>
          <w:sz w:val="20"/>
          <w:szCs w:val="20"/>
          <w:lang w:eastAsia="tr-TR"/>
          <w14:ligatures w14:val="none"/>
        </w:rPr>
        <w:t xml:space="preserve"> İsteğe bağlı, varsa]</w:t>
      </w:r>
    </w:p>
    <w:p w14:paraId="77BB1EBD"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[Avukat Adres Bilgisi]</w:t>
      </w:r>
    </w:p>
    <w:p w14:paraId="60973530"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3E06E4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DAVALI</w:t>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t>: [Davalı Adı Soyadı]</w:t>
      </w:r>
    </w:p>
    <w:p w14:paraId="73F416B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(T.C. Kimlik No: [...])</w:t>
      </w:r>
    </w:p>
    <w:p w14:paraId="7619A5FA"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[Davalı Adresi]</w:t>
      </w:r>
    </w:p>
    <w:p w14:paraId="51016D1E"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EC3F722"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KONU</w:t>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t xml:space="preserve">: Evlilik birliğinin temelden sarsılması (TMK m. 166/3 uyarınca) </w:t>
      </w:r>
    </w:p>
    <w:p w14:paraId="7EECA80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                  </w:t>
      </w:r>
      <w:proofErr w:type="gramStart"/>
      <w:r w:rsidRPr="008B2A81">
        <w:rPr>
          <w:rFonts w:ascii="Arial" w:eastAsia="Times New Roman" w:hAnsi="Arial" w:cs="Arial"/>
          <w:color w:val="000000"/>
          <w:kern w:val="0"/>
          <w:sz w:val="20"/>
          <w:szCs w:val="20"/>
          <w:lang w:eastAsia="tr-TR"/>
          <w14:ligatures w14:val="none"/>
        </w:rPr>
        <w:t>nedeniyle</w:t>
      </w:r>
      <w:proofErr w:type="gramEnd"/>
      <w:r w:rsidRPr="008B2A81">
        <w:rPr>
          <w:rFonts w:ascii="Arial" w:eastAsia="Times New Roman" w:hAnsi="Arial" w:cs="Arial"/>
          <w:color w:val="000000"/>
          <w:kern w:val="0"/>
          <w:sz w:val="20"/>
          <w:szCs w:val="20"/>
          <w:lang w:eastAsia="tr-TR"/>
          <w14:ligatures w14:val="none"/>
        </w:rPr>
        <w:t xml:space="preserve"> anlaşmalı boşanma ve ekteki protokolün </w:t>
      </w:r>
    </w:p>
    <w:p w14:paraId="57F6AB65"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                  </w:t>
      </w:r>
      <w:proofErr w:type="gramStart"/>
      <w:r w:rsidRPr="008B2A81">
        <w:rPr>
          <w:rFonts w:ascii="Arial" w:eastAsia="Times New Roman" w:hAnsi="Arial" w:cs="Arial"/>
          <w:color w:val="000000"/>
          <w:kern w:val="0"/>
          <w:sz w:val="20"/>
          <w:szCs w:val="20"/>
          <w:lang w:eastAsia="tr-TR"/>
          <w14:ligatures w14:val="none"/>
        </w:rPr>
        <w:t>onaylanması</w:t>
      </w:r>
      <w:proofErr w:type="gramEnd"/>
      <w:r w:rsidRPr="008B2A81">
        <w:rPr>
          <w:rFonts w:ascii="Arial" w:eastAsia="Times New Roman" w:hAnsi="Arial" w:cs="Arial"/>
          <w:color w:val="000000"/>
          <w:kern w:val="0"/>
          <w:sz w:val="20"/>
          <w:szCs w:val="20"/>
          <w:lang w:eastAsia="tr-TR"/>
          <w14:ligatures w14:val="none"/>
        </w:rPr>
        <w:t xml:space="preserve"> talebinden ibarettir.</w:t>
      </w:r>
    </w:p>
    <w:p w14:paraId="2D1A2AF8"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FEF276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AÇIKLAMALAR</w:t>
      </w:r>
      <w:r w:rsidRPr="008B2A81">
        <w:rPr>
          <w:rFonts w:ascii="Arial" w:eastAsia="Times New Roman" w:hAnsi="Arial" w:cs="Arial"/>
          <w:color w:val="000000"/>
          <w:kern w:val="0"/>
          <w:sz w:val="20"/>
          <w:szCs w:val="20"/>
          <w:lang w:eastAsia="tr-TR"/>
          <w14:ligatures w14:val="none"/>
        </w:rPr>
        <w:tab/>
        <w:t>:</w:t>
      </w:r>
    </w:p>
    <w:p w14:paraId="74C8C821"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5B28F06"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1.  Müvekkilimiz [Davacı Adı Soyadı] ile davalı [Davalı Adı Soyadı], [...] tarihinde evlenmişlerdir. Bu evlilikten [...] doğumlu [Çocuk Adı] ve [...] doğumlu [Çocuk Adı] adında müşterek çocukları bulunmaktadır. (Çocuk yoksa "Bu evlilikten müşterek çocukları bulunmamaktadır." şeklinde düzenlenmelidir.)</w:t>
      </w:r>
    </w:p>
    <w:p w14:paraId="3E25CEBE"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B7928A3"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lastRenderedPageBreak/>
        <w:t>2.  Taraflar arasında zamanla ortaya çıkan şiddetli geçimsizlik, evlilik birliğinin devamını her iki taraf için de çekilmez hale getirmiştir. Evlilik birliği fiilen sona ermiştir ve bir araya gelerek evliliği sürdürmeleri mümkün değildir.</w:t>
      </w:r>
    </w:p>
    <w:p w14:paraId="0218D859"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0E308DBA"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3.  Taraflar, 4721 sayılı Türk Medeni Kanunu'nun 166/3. maddesi uyarınca boşanmanın tüm hukuki ve mali sonuçları (velayet, nafaka, maddi-manevi tazminat ve mal paylaşımı) üzerinde tam bir mutabakata varmışlardır.</w:t>
      </w:r>
    </w:p>
    <w:p w14:paraId="77B9BF4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BED2705"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4.  Tarafların hür iradeleriyle imzaladıkları ve boşanmaya dair tüm anlaşma koşullarını içeren "Anlaşmalı Boşanma Protokolü" işbu dilekçemiz ekinde (EK-1) Sayın Mahkemenize sunulmaktadır.</w:t>
      </w:r>
    </w:p>
    <w:p w14:paraId="43FEC541"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FE231A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5.  Evlilik birliği bir yıldan uzun sürmüş olup, taraflar bizzat mahkeme huzurunda bulunarak boşanma iradelerini ve protokol şartlarını kabul edeceklerdir. Bu nedenlerle, tarafların anlaşmalı olarak boşanmalarına karar verilmesini talep etme zorunluluğu doğmuştur.</w:t>
      </w:r>
    </w:p>
    <w:p w14:paraId="43984BE8"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4A4D481"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HUKUKİ SEBEPLER</w:t>
      </w:r>
      <w:r w:rsidRPr="008B2A81">
        <w:rPr>
          <w:rFonts w:ascii="Arial" w:eastAsia="Times New Roman" w:hAnsi="Arial" w:cs="Arial"/>
          <w:color w:val="000000"/>
          <w:kern w:val="0"/>
          <w:sz w:val="20"/>
          <w:szCs w:val="20"/>
          <w:lang w:eastAsia="tr-TR"/>
          <w14:ligatures w14:val="none"/>
        </w:rPr>
        <w:tab/>
        <w:t>: TMK m. 166/3, HMK ve ilgili sair mevzuat.</w:t>
      </w:r>
    </w:p>
    <w:p w14:paraId="02792EC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E057BC9"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DELİLLER</w:t>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t>: Nüfus kayıt örneği, Anlaşmalı Boşanma Protokolü (EK-1) ve her türlü yasal delil.</w:t>
      </w:r>
    </w:p>
    <w:p w14:paraId="336ABDE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103A59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SONUÇ VE İSTEM</w:t>
      </w:r>
      <w:r w:rsidRPr="008B2A81">
        <w:rPr>
          <w:rFonts w:ascii="Arial" w:eastAsia="Times New Roman" w:hAnsi="Arial" w:cs="Arial"/>
          <w:color w:val="000000"/>
          <w:kern w:val="0"/>
          <w:sz w:val="20"/>
          <w:szCs w:val="20"/>
          <w:lang w:eastAsia="tr-TR"/>
          <w14:ligatures w14:val="none"/>
        </w:rPr>
        <w:tab/>
        <w:t>: Yukarıda arz ve izah edilen nedenlerle;</w:t>
      </w:r>
    </w:p>
    <w:p w14:paraId="23F3D8C3"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CCF7AF1"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1.  Davamızın KABULÜNE,</w:t>
      </w:r>
    </w:p>
    <w:p w14:paraId="1EAC620B"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2.  Tarafların TMK m. 166/3 uyarınca ANLAŞMALI OLARAK BOŞANMALARINA,</w:t>
      </w:r>
    </w:p>
    <w:p w14:paraId="563A0873"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3.  Dilekçemiz ekinde sunulan [...] tarihli "Anlaşmalı Boşanma </w:t>
      </w:r>
      <w:proofErr w:type="spellStart"/>
      <w:r w:rsidRPr="008B2A81">
        <w:rPr>
          <w:rFonts w:ascii="Arial" w:eastAsia="Times New Roman" w:hAnsi="Arial" w:cs="Arial"/>
          <w:color w:val="000000"/>
          <w:kern w:val="0"/>
          <w:sz w:val="20"/>
          <w:szCs w:val="20"/>
          <w:lang w:eastAsia="tr-TR"/>
          <w14:ligatures w14:val="none"/>
        </w:rPr>
        <w:t>Protokolü"nün</w:t>
      </w:r>
      <w:proofErr w:type="spellEnd"/>
      <w:r w:rsidRPr="008B2A81">
        <w:rPr>
          <w:rFonts w:ascii="Arial" w:eastAsia="Times New Roman" w:hAnsi="Arial" w:cs="Arial"/>
          <w:color w:val="000000"/>
          <w:kern w:val="0"/>
          <w:sz w:val="20"/>
          <w:szCs w:val="20"/>
          <w:lang w:eastAsia="tr-TR"/>
          <w14:ligatures w14:val="none"/>
        </w:rPr>
        <w:t xml:space="preserve"> aynen ONAYLANMASINA ve boşanma kararının bu protokol hükümleri çerçevesinde tesis edilmesine,</w:t>
      </w:r>
    </w:p>
    <w:p w14:paraId="0B63166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4.  Yargılama giderleri ve vekalet ücretinin protokol uyarınca taraflar üzerinde bırakılmasına karar verilmesini saygılarımızla arz ve talep ederiz.</w:t>
      </w:r>
    </w:p>
    <w:p w14:paraId="735FDD43"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FB83DBD"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A2552CE"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[Tarih]</w:t>
      </w:r>
    </w:p>
    <w:p w14:paraId="24E665D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5DD4A50"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Davacı Adı Soyadı</w:t>
      </w:r>
    </w:p>
    <w:p w14:paraId="05789FCE"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w:t>
      </w:r>
      <w:proofErr w:type="gramStart"/>
      <w:r w:rsidRPr="008B2A81">
        <w:rPr>
          <w:rFonts w:ascii="Arial" w:eastAsia="Times New Roman" w:hAnsi="Arial" w:cs="Arial"/>
          <w:color w:val="000000"/>
          <w:kern w:val="0"/>
          <w:sz w:val="20"/>
          <w:szCs w:val="20"/>
          <w:lang w:eastAsia="tr-TR"/>
          <w14:ligatures w14:val="none"/>
        </w:rPr>
        <w:t>veya</w:t>
      </w:r>
      <w:proofErr w:type="gramEnd"/>
      <w:r w:rsidRPr="008B2A81">
        <w:rPr>
          <w:rFonts w:ascii="Arial" w:eastAsia="Times New Roman" w:hAnsi="Arial" w:cs="Arial"/>
          <w:color w:val="000000"/>
          <w:kern w:val="0"/>
          <w:sz w:val="20"/>
          <w:szCs w:val="20"/>
          <w:lang w:eastAsia="tr-TR"/>
          <w14:ligatures w14:val="none"/>
        </w:rPr>
        <w:t xml:space="preserve"> Vekili Avukat Adı Soyadı)</w:t>
      </w:r>
    </w:p>
    <w:p w14:paraId="7F9752E9"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[İmza]</w:t>
      </w:r>
    </w:p>
    <w:p w14:paraId="6B54B3D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B855C30"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62E5FC0"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C1C1913"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EKLER:</w:t>
      </w:r>
    </w:p>
    <w:p w14:paraId="4CFABCF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1. Anlaşmalı Boşanma Protokolü (Aslı)</w:t>
      </w:r>
    </w:p>
    <w:p w14:paraId="4A2FA851"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2. Nüfus Kayıt Örneği</w:t>
      </w:r>
    </w:p>
    <w:p w14:paraId="215916CD"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(Varsa) 3. Onaylı Vekaletname Örneği</w:t>
      </w:r>
    </w:p>
    <w:p w14:paraId="71CC751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BB5ADAE"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263C03C"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8732A0B"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FCB1931"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AC4ABC3"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7D27F5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8EE2357"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0EF02C15"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C925664"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68B9BFC"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ADB1800"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1E363C9"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F9C063D"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F3FE99C"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2726BCD"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E143D4A"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15C4BE9" w14:textId="77777777" w:rsid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16CC3CA" w14:textId="098012C2"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bCs/>
          <w:color w:val="000000"/>
          <w:kern w:val="0"/>
          <w:lang w:eastAsia="tr-TR"/>
          <w14:ligatures w14:val="none"/>
        </w:rPr>
      </w:pPr>
      <w:r w:rsidRPr="008B2A81">
        <w:rPr>
          <w:rFonts w:ascii="Arial" w:eastAsia="Times New Roman" w:hAnsi="Arial" w:cs="Arial"/>
          <w:b/>
          <w:bCs/>
          <w:color w:val="000000"/>
          <w:kern w:val="0"/>
          <w:lang w:eastAsia="tr-TR"/>
          <w14:ligatures w14:val="none"/>
        </w:rPr>
        <w:lastRenderedPageBreak/>
        <w:t>BÖLÜM 2: ANLAŞMALI BOŞANMA PROTOKOLÜ</w:t>
      </w:r>
    </w:p>
    <w:p w14:paraId="649FEE47"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(Bu belge ayrı bir sayfadan başlamalıdır)</w:t>
      </w:r>
    </w:p>
    <w:p w14:paraId="66850816"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8941C38"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050B5D39"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ANLAŞMALI BOŞANMA PROTOKOLÜ</w:t>
      </w:r>
    </w:p>
    <w:p w14:paraId="2004151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7AB0FB1"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885D370"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Bir tarafta [Davacı Adı Soyadı] (T.C. Kimlik No: [...], Adres: [...]) (Bundan sonra DAVACI olarak anılacaktır) ile diğer tarafta [Davalı Adı Soyadı] (T.C. Kimlik No: [...], Adres: [...]) (Bundan sonra DAVALI olarak anılacaktır) arasında, [...] Aile Mahkemesi'nde görülecek anlaşmalı boşanma davasına esas olmak üzere aşağıdaki şartlarda tam bir mutabakata varılmıştır.</w:t>
      </w:r>
    </w:p>
    <w:p w14:paraId="210D5D3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8BE8FB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1. BOŞANMA İRADESİ</w:t>
      </w:r>
    </w:p>
    <w:p w14:paraId="619BBC1D"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Her iki taraf </w:t>
      </w:r>
      <w:proofErr w:type="gramStart"/>
      <w:r w:rsidRPr="008B2A81">
        <w:rPr>
          <w:rFonts w:ascii="Arial" w:eastAsia="Times New Roman" w:hAnsi="Arial" w:cs="Arial"/>
          <w:color w:val="000000"/>
          <w:kern w:val="0"/>
          <w:sz w:val="20"/>
          <w:szCs w:val="20"/>
          <w:lang w:eastAsia="tr-TR"/>
          <w14:ligatures w14:val="none"/>
        </w:rPr>
        <w:t>da,</w:t>
      </w:r>
      <w:proofErr w:type="gramEnd"/>
      <w:r w:rsidRPr="008B2A81">
        <w:rPr>
          <w:rFonts w:ascii="Arial" w:eastAsia="Times New Roman" w:hAnsi="Arial" w:cs="Arial"/>
          <w:color w:val="000000"/>
          <w:kern w:val="0"/>
          <w:sz w:val="20"/>
          <w:szCs w:val="20"/>
          <w:lang w:eastAsia="tr-TR"/>
          <w14:ligatures w14:val="none"/>
        </w:rPr>
        <w:t xml:space="preserve"> aralarındaki evlilik birliğinin temelden sarsılmış olması sebebiyle boşanmayı karşılıklı olarak kabul ve beyan etmişlerdir.</w:t>
      </w:r>
    </w:p>
    <w:p w14:paraId="2E8C8891"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605FE8F5"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2. VELAYET</w:t>
      </w:r>
    </w:p>
    <w:p w14:paraId="5A78E761"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Tarafların müşterek çocuğu/çocukları [Çocuk Adı Soyadı, Doğum Tarihi]’</w:t>
      </w:r>
      <w:proofErr w:type="spellStart"/>
      <w:r w:rsidRPr="008B2A81">
        <w:rPr>
          <w:rFonts w:ascii="Arial" w:eastAsia="Times New Roman" w:hAnsi="Arial" w:cs="Arial"/>
          <w:color w:val="000000"/>
          <w:kern w:val="0"/>
          <w:sz w:val="20"/>
          <w:szCs w:val="20"/>
          <w:lang w:eastAsia="tr-TR"/>
          <w14:ligatures w14:val="none"/>
        </w:rPr>
        <w:t>nın</w:t>
      </w:r>
      <w:proofErr w:type="spellEnd"/>
      <w:r w:rsidRPr="008B2A81">
        <w:rPr>
          <w:rFonts w:ascii="Arial" w:eastAsia="Times New Roman" w:hAnsi="Arial" w:cs="Arial"/>
          <w:color w:val="000000"/>
          <w:kern w:val="0"/>
          <w:sz w:val="20"/>
          <w:szCs w:val="20"/>
          <w:lang w:eastAsia="tr-TR"/>
          <w14:ligatures w14:val="none"/>
        </w:rPr>
        <w:t xml:space="preserve"> velayeti [Anneye/Babaya] verilecektir.</w:t>
      </w:r>
    </w:p>
    <w:p w14:paraId="6B514F0D"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(Eğer çocuk yoksa "Tarafların müşterek çocuğu bulunmamaktadır." yazılır.)</w:t>
      </w:r>
    </w:p>
    <w:p w14:paraId="29528542"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DCEFF3B"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3. KİŞİSEL İLİŞKİ TESİSİ</w:t>
      </w:r>
    </w:p>
    <w:p w14:paraId="6922547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(Velayeti almayan taraf için) Velayeti kendisine verilmeyen taraf [Anne/Baba Adı] ile müşterek çocuk/çocuklar arasında aşağıdaki şekilde kişisel ilişki tesis edilecektir:</w:t>
      </w:r>
    </w:p>
    <w:p w14:paraId="651072B6"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a) Her ayın 1. ve 3. Hafta sonu </w:t>
      </w:r>
      <w:proofErr w:type="gramStart"/>
      <w:r w:rsidRPr="008B2A81">
        <w:rPr>
          <w:rFonts w:ascii="Arial" w:eastAsia="Times New Roman" w:hAnsi="Arial" w:cs="Arial"/>
          <w:color w:val="000000"/>
          <w:kern w:val="0"/>
          <w:sz w:val="20"/>
          <w:szCs w:val="20"/>
          <w:lang w:eastAsia="tr-TR"/>
          <w14:ligatures w14:val="none"/>
        </w:rPr>
        <w:t>Cumartesi</w:t>
      </w:r>
      <w:proofErr w:type="gramEnd"/>
      <w:r w:rsidRPr="008B2A81">
        <w:rPr>
          <w:rFonts w:ascii="Arial" w:eastAsia="Times New Roman" w:hAnsi="Arial" w:cs="Arial"/>
          <w:color w:val="000000"/>
          <w:kern w:val="0"/>
          <w:sz w:val="20"/>
          <w:szCs w:val="20"/>
          <w:lang w:eastAsia="tr-TR"/>
          <w14:ligatures w14:val="none"/>
        </w:rPr>
        <w:t xml:space="preserve"> günü saat 10:00’dan </w:t>
      </w:r>
      <w:proofErr w:type="gramStart"/>
      <w:r w:rsidRPr="008B2A81">
        <w:rPr>
          <w:rFonts w:ascii="Arial" w:eastAsia="Times New Roman" w:hAnsi="Arial" w:cs="Arial"/>
          <w:color w:val="000000"/>
          <w:kern w:val="0"/>
          <w:sz w:val="20"/>
          <w:szCs w:val="20"/>
          <w:lang w:eastAsia="tr-TR"/>
          <w14:ligatures w14:val="none"/>
        </w:rPr>
        <w:t>Pazar</w:t>
      </w:r>
      <w:proofErr w:type="gramEnd"/>
      <w:r w:rsidRPr="008B2A81">
        <w:rPr>
          <w:rFonts w:ascii="Arial" w:eastAsia="Times New Roman" w:hAnsi="Arial" w:cs="Arial"/>
          <w:color w:val="000000"/>
          <w:kern w:val="0"/>
          <w:sz w:val="20"/>
          <w:szCs w:val="20"/>
          <w:lang w:eastAsia="tr-TR"/>
          <w14:ligatures w14:val="none"/>
        </w:rPr>
        <w:t xml:space="preserve"> günü saat 18:00’e kadar,</w:t>
      </w:r>
    </w:p>
    <w:p w14:paraId="430DA382"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b) Dini bayramların (Ramazan ve Kurban) 2. günü saat 10:00’dan 3. günü saat 18:00’e kadar,</w:t>
      </w:r>
    </w:p>
    <w:p w14:paraId="7D468192"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c) Sömestr tatilinin ilk haftası (Pazartesi saat 10:00’dan Pazar saat 18:00’e kadar),</w:t>
      </w:r>
    </w:p>
    <w:p w14:paraId="14E5CBF5"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d) Yaz tatilinde her yıl 1 Temmuz saat 10:00 ile 31 Temmuz saat 18:00 arası.</w:t>
      </w:r>
    </w:p>
    <w:p w14:paraId="4ECE2A87"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(NOT: Bu tarihler tarafların yaşam düzenine göre tamamen değiştirilebilir.)</w:t>
      </w:r>
    </w:p>
    <w:p w14:paraId="5642638B"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BF1B7EB"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4. İŞTİRAK NAFAKASI (Çocuk Nafakası)</w:t>
      </w:r>
    </w:p>
    <w:p w14:paraId="132985D8"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Velayeti almayan taraf [Anne/Baba Adı], müşterek çocuk/çocuklar için aylık toplam [...] TL (Yazıyla: [...] Türk </w:t>
      </w:r>
      <w:proofErr w:type="gramStart"/>
      <w:r w:rsidRPr="008B2A81">
        <w:rPr>
          <w:rFonts w:ascii="Arial" w:eastAsia="Times New Roman" w:hAnsi="Arial" w:cs="Arial"/>
          <w:color w:val="000000"/>
          <w:kern w:val="0"/>
          <w:sz w:val="20"/>
          <w:szCs w:val="20"/>
          <w:lang w:eastAsia="tr-TR"/>
          <w14:ligatures w14:val="none"/>
        </w:rPr>
        <w:t>Lirası</w:t>
      </w:r>
      <w:proofErr w:type="gramEnd"/>
      <w:r w:rsidRPr="008B2A81">
        <w:rPr>
          <w:rFonts w:ascii="Arial" w:eastAsia="Times New Roman" w:hAnsi="Arial" w:cs="Arial"/>
          <w:color w:val="000000"/>
          <w:kern w:val="0"/>
          <w:sz w:val="20"/>
          <w:szCs w:val="20"/>
          <w:lang w:eastAsia="tr-TR"/>
          <w14:ligatures w14:val="none"/>
        </w:rPr>
        <w:t>) iştirak nafakasını, her ayın [...] günü velayet sahibi tarafa ait [Banka Adı, IBAN No] numaralı hesaba ödeyecektir.</w:t>
      </w:r>
    </w:p>
    <w:p w14:paraId="3B007048"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İşbu nafaka miktarı, her yılın </w:t>
      </w:r>
      <w:proofErr w:type="gramStart"/>
      <w:r w:rsidRPr="008B2A81">
        <w:rPr>
          <w:rFonts w:ascii="Arial" w:eastAsia="Times New Roman" w:hAnsi="Arial" w:cs="Arial"/>
          <w:color w:val="000000"/>
          <w:kern w:val="0"/>
          <w:sz w:val="20"/>
          <w:szCs w:val="20"/>
          <w:lang w:eastAsia="tr-TR"/>
          <w14:ligatures w14:val="none"/>
        </w:rPr>
        <w:t>Ocak</w:t>
      </w:r>
      <w:proofErr w:type="gramEnd"/>
      <w:r w:rsidRPr="008B2A81">
        <w:rPr>
          <w:rFonts w:ascii="Arial" w:eastAsia="Times New Roman" w:hAnsi="Arial" w:cs="Arial"/>
          <w:color w:val="000000"/>
          <w:kern w:val="0"/>
          <w:sz w:val="20"/>
          <w:szCs w:val="20"/>
          <w:lang w:eastAsia="tr-TR"/>
          <w14:ligatures w14:val="none"/>
        </w:rPr>
        <w:t xml:space="preserve"> ayında Türkiye İstatistik Kurumu (TÜİK) tarafından açıklanan ÜFE/TÜFE oranlarının ortalaması oranında artırılacaktır.</w:t>
      </w:r>
    </w:p>
    <w:p w14:paraId="1AE05892"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BB2876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5. YOKSULLUK NAFAKASI</w:t>
      </w:r>
    </w:p>
    <w:p w14:paraId="7B01FE6A"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(Seçenek </w:t>
      </w:r>
      <w:proofErr w:type="gramStart"/>
      <w:r w:rsidRPr="008B2A81">
        <w:rPr>
          <w:rFonts w:ascii="Arial" w:eastAsia="Times New Roman" w:hAnsi="Arial" w:cs="Arial"/>
          <w:color w:val="000000"/>
          <w:kern w:val="0"/>
          <w:sz w:val="20"/>
          <w:szCs w:val="20"/>
          <w:lang w:eastAsia="tr-TR"/>
          <w14:ligatures w14:val="none"/>
        </w:rPr>
        <w:t>1 -</w:t>
      </w:r>
      <w:proofErr w:type="gramEnd"/>
      <w:r w:rsidRPr="008B2A81">
        <w:rPr>
          <w:rFonts w:ascii="Arial" w:eastAsia="Times New Roman" w:hAnsi="Arial" w:cs="Arial"/>
          <w:color w:val="000000"/>
          <w:kern w:val="0"/>
          <w:sz w:val="20"/>
          <w:szCs w:val="20"/>
          <w:lang w:eastAsia="tr-TR"/>
          <w14:ligatures w14:val="none"/>
        </w:rPr>
        <w:t xml:space="preserve"> Talep Varsa): Davalı/Davacı [Adı Soyadı], diğer taraf [Adı Soyadı]'</w:t>
      </w:r>
      <w:proofErr w:type="spellStart"/>
      <w:r w:rsidRPr="008B2A81">
        <w:rPr>
          <w:rFonts w:ascii="Arial" w:eastAsia="Times New Roman" w:hAnsi="Arial" w:cs="Arial"/>
          <w:color w:val="000000"/>
          <w:kern w:val="0"/>
          <w:sz w:val="20"/>
          <w:szCs w:val="20"/>
          <w:lang w:eastAsia="tr-TR"/>
          <w14:ligatures w14:val="none"/>
        </w:rPr>
        <w:t>na</w:t>
      </w:r>
      <w:proofErr w:type="spellEnd"/>
      <w:r w:rsidRPr="008B2A81">
        <w:rPr>
          <w:rFonts w:ascii="Arial" w:eastAsia="Times New Roman" w:hAnsi="Arial" w:cs="Arial"/>
          <w:color w:val="000000"/>
          <w:kern w:val="0"/>
          <w:sz w:val="20"/>
          <w:szCs w:val="20"/>
          <w:lang w:eastAsia="tr-TR"/>
          <w14:ligatures w14:val="none"/>
        </w:rPr>
        <w:t xml:space="preserve"> boşanma kararının kesinleşmesinden itibaren geçerli olmak üzere aylık [...] TL (Yazıyla: [...] Türk </w:t>
      </w:r>
      <w:proofErr w:type="gramStart"/>
      <w:r w:rsidRPr="008B2A81">
        <w:rPr>
          <w:rFonts w:ascii="Arial" w:eastAsia="Times New Roman" w:hAnsi="Arial" w:cs="Arial"/>
          <w:color w:val="000000"/>
          <w:kern w:val="0"/>
          <w:sz w:val="20"/>
          <w:szCs w:val="20"/>
          <w:lang w:eastAsia="tr-TR"/>
          <w14:ligatures w14:val="none"/>
        </w:rPr>
        <w:t>Lirası</w:t>
      </w:r>
      <w:proofErr w:type="gramEnd"/>
      <w:r w:rsidRPr="008B2A81">
        <w:rPr>
          <w:rFonts w:ascii="Arial" w:eastAsia="Times New Roman" w:hAnsi="Arial" w:cs="Arial"/>
          <w:color w:val="000000"/>
          <w:kern w:val="0"/>
          <w:sz w:val="20"/>
          <w:szCs w:val="20"/>
          <w:lang w:eastAsia="tr-TR"/>
          <w14:ligatures w14:val="none"/>
        </w:rPr>
        <w:t>) yoksulluk nafakası ödeyecektir. Bu nafaka da iştirak nafakası gibi her yıl ÜFE/TÜFE oranında artırılacaktır.</w:t>
      </w:r>
    </w:p>
    <w:p w14:paraId="168A33F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(Seçenek </w:t>
      </w:r>
      <w:proofErr w:type="gramStart"/>
      <w:r w:rsidRPr="008B2A81">
        <w:rPr>
          <w:rFonts w:ascii="Arial" w:eastAsia="Times New Roman" w:hAnsi="Arial" w:cs="Arial"/>
          <w:color w:val="000000"/>
          <w:kern w:val="0"/>
          <w:sz w:val="20"/>
          <w:szCs w:val="20"/>
          <w:lang w:eastAsia="tr-TR"/>
          <w14:ligatures w14:val="none"/>
        </w:rPr>
        <w:t>2 -</w:t>
      </w:r>
      <w:proofErr w:type="gramEnd"/>
      <w:r w:rsidRPr="008B2A81">
        <w:rPr>
          <w:rFonts w:ascii="Arial" w:eastAsia="Times New Roman" w:hAnsi="Arial" w:cs="Arial"/>
          <w:color w:val="000000"/>
          <w:kern w:val="0"/>
          <w:sz w:val="20"/>
          <w:szCs w:val="20"/>
          <w:lang w:eastAsia="tr-TR"/>
          <w14:ligatures w14:val="none"/>
        </w:rPr>
        <w:t xml:space="preserve"> Talep Yoksa): Taraflar, boşanma nedeniyle yoksulluğa düşeceklerini iddia etmemekte olup, birbirlerinden karşılıklı olarak yoksulluk nafakası talebinde bulunmamaktadırlar.</w:t>
      </w:r>
    </w:p>
    <w:p w14:paraId="4EF7CC77"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36BCD3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6. MADDİ VE MANEVİ TAZMİNAT</w:t>
      </w:r>
    </w:p>
    <w:p w14:paraId="29AD9F76"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Tarafların boşanma sebebiyle birbirlerinden herhangi bir maddi veya manevi tazminat talepleri bulunmamaktadır. Taraflar bu haklarından gayrikabili rücu (geri dönülmez olarak) feragat ettiklerini beyan ederler.</w:t>
      </w:r>
    </w:p>
    <w:p w14:paraId="04CB46D7"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056958D6"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7. MAL PAYLAŞIMI VE EŞYALAR</w:t>
      </w:r>
    </w:p>
    <w:p w14:paraId="3581BC18"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 xml:space="preserve">Taraflar, evlilik birliği içerisinde edinilmiş mallar (gayrimenkul, araç vb.) ve ev eşyalarının paylaşımı konusunda tam bir mutabakata varmışlardır. [Buraya kısa bir açıklama eklenebilir, </w:t>
      </w:r>
      <w:proofErr w:type="spellStart"/>
      <w:r w:rsidRPr="008B2A81">
        <w:rPr>
          <w:rFonts w:ascii="Arial" w:eastAsia="Times New Roman" w:hAnsi="Arial" w:cs="Arial"/>
          <w:color w:val="000000"/>
          <w:kern w:val="0"/>
          <w:sz w:val="20"/>
          <w:szCs w:val="20"/>
          <w:lang w:eastAsia="tr-TR"/>
          <w14:ligatures w14:val="none"/>
        </w:rPr>
        <w:t>örn</w:t>
      </w:r>
      <w:proofErr w:type="spellEnd"/>
      <w:r w:rsidRPr="008B2A81">
        <w:rPr>
          <w:rFonts w:ascii="Arial" w:eastAsia="Times New Roman" w:hAnsi="Arial" w:cs="Arial"/>
          <w:color w:val="000000"/>
          <w:kern w:val="0"/>
          <w:sz w:val="20"/>
          <w:szCs w:val="20"/>
          <w:lang w:eastAsia="tr-TR"/>
          <w14:ligatures w14:val="none"/>
        </w:rPr>
        <w:t>: "X adresindeki ev davacıya, Y plakalı araç davalıya kalacaktır..." veya "Taraflar tüm ev eşyalarını paylaşmış olup, X plakalı araç davalıda kalacaktır."]</w:t>
      </w:r>
    </w:p>
    <w:p w14:paraId="4D19C0F4"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Tarafların mal rejiminin tasfiyesine ilişkin birbirlerinden başkaca hiçbir alacak ve talebi kalmadığını kabul ve beyan ederler.</w:t>
      </w:r>
    </w:p>
    <w:p w14:paraId="700C417B"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138FAA8"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8. YARGILAMA GİDERLERİ VE VEKALET ÜCRETİ</w:t>
      </w:r>
    </w:p>
    <w:p w14:paraId="21F4B2F5"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Taraflar, dava süresince yaptıkları yargılama giderleri ile avukatlık (vekalet) ücretlerini kendi üzerlerinde bırakmayı, karşı taraftan bu kalemlere ilişkin bir talepte bulunmamayı kabul etmişlerdir.</w:t>
      </w:r>
    </w:p>
    <w:p w14:paraId="4382361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5632A49"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İşbu 8 (sekiz) maddeden oluşan Anlaşmalı Boşanma Protokolü, taraflarca [...</w:t>
      </w:r>
      <w:proofErr w:type="gramStart"/>
      <w:r w:rsidRPr="008B2A81">
        <w:rPr>
          <w:rFonts w:ascii="Arial" w:eastAsia="Times New Roman" w:hAnsi="Arial" w:cs="Arial"/>
          <w:color w:val="000000"/>
          <w:kern w:val="0"/>
          <w:sz w:val="20"/>
          <w:szCs w:val="20"/>
          <w:lang w:eastAsia="tr-TR"/>
          <w14:ligatures w14:val="none"/>
        </w:rPr>
        <w:t>/..</w:t>
      </w:r>
      <w:proofErr w:type="gramEnd"/>
      <w:r w:rsidRPr="008B2A81">
        <w:rPr>
          <w:rFonts w:ascii="Arial" w:eastAsia="Times New Roman" w:hAnsi="Arial" w:cs="Arial"/>
          <w:color w:val="000000"/>
          <w:kern w:val="0"/>
          <w:sz w:val="20"/>
          <w:szCs w:val="20"/>
          <w:lang w:eastAsia="tr-TR"/>
          <w14:ligatures w14:val="none"/>
        </w:rPr>
        <w:t>/</w:t>
      </w:r>
      <w:proofErr w:type="gramStart"/>
      <w:r w:rsidRPr="008B2A81">
        <w:rPr>
          <w:rFonts w:ascii="Arial" w:eastAsia="Times New Roman" w:hAnsi="Arial" w:cs="Arial"/>
          <w:color w:val="000000"/>
          <w:kern w:val="0"/>
          <w:sz w:val="20"/>
          <w:szCs w:val="20"/>
          <w:lang w:eastAsia="tr-TR"/>
          <w14:ligatures w14:val="none"/>
        </w:rPr>
        <w:t>202..</w:t>
      </w:r>
      <w:proofErr w:type="gramEnd"/>
      <w:r w:rsidRPr="008B2A81">
        <w:rPr>
          <w:rFonts w:ascii="Arial" w:eastAsia="Times New Roman" w:hAnsi="Arial" w:cs="Arial"/>
          <w:color w:val="000000"/>
          <w:kern w:val="0"/>
          <w:sz w:val="20"/>
          <w:szCs w:val="20"/>
          <w:lang w:eastAsia="tr-TR"/>
          <w14:ligatures w14:val="none"/>
        </w:rPr>
        <w:t>] tarihinde, iki nüsha olarak, hiçbir baskı altında kalmaksızın, hür iradeleriyle okunup imzalanmıştır.</w:t>
      </w:r>
    </w:p>
    <w:p w14:paraId="785A295A"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5F1650C"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08BE40E0"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[Tarih]</w:t>
      </w:r>
    </w:p>
    <w:p w14:paraId="05CB77BE"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69BD677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2386B2D"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6974505F"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DAVACI</w:t>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t>DAVALI</w:t>
      </w:r>
    </w:p>
    <w:p w14:paraId="2E3C411A"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[Adı Soyadı]</w:t>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t>[Adı Soyadı]</w:t>
      </w:r>
    </w:p>
    <w:p w14:paraId="589A4E32" w14:textId="77777777" w:rsidR="008B2A81" w:rsidRPr="008B2A81" w:rsidRDefault="008B2A81" w:rsidP="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8B2A81">
        <w:rPr>
          <w:rFonts w:ascii="Arial" w:eastAsia="Times New Roman" w:hAnsi="Arial" w:cs="Arial"/>
          <w:color w:val="000000"/>
          <w:kern w:val="0"/>
          <w:sz w:val="20"/>
          <w:szCs w:val="20"/>
          <w:lang w:eastAsia="tr-TR"/>
          <w14:ligatures w14:val="none"/>
        </w:rPr>
        <w:t>[İmza]</w:t>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r>
      <w:r w:rsidRPr="008B2A81">
        <w:rPr>
          <w:rFonts w:ascii="Arial" w:eastAsia="Times New Roman" w:hAnsi="Arial" w:cs="Arial"/>
          <w:color w:val="000000"/>
          <w:kern w:val="0"/>
          <w:sz w:val="20"/>
          <w:szCs w:val="20"/>
          <w:lang w:eastAsia="tr-TR"/>
          <w14:ligatures w14:val="none"/>
        </w:rPr>
        <w:tab/>
        <w:t>[İmza]</w:t>
      </w:r>
    </w:p>
    <w:p w14:paraId="4A60E8AE" w14:textId="77777777" w:rsidR="0058304F" w:rsidRDefault="0058304F"/>
    <w:sectPr w:rsidR="005830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E17868"/>
    <w:multiLevelType w:val="multilevel"/>
    <w:tmpl w:val="127EB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9828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A81"/>
    <w:rsid w:val="0058304F"/>
    <w:rsid w:val="008B2A81"/>
    <w:rsid w:val="00C473BA"/>
    <w:rsid w:val="00D671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304A7"/>
  <w15:chartTrackingRefBased/>
  <w15:docId w15:val="{10C47984-EF1E-B44A-A5A7-0E959B58F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8B2A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8B2A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8B2A81"/>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8B2A81"/>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8B2A81"/>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8B2A81"/>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8B2A81"/>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8B2A81"/>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8B2A81"/>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B2A81"/>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8B2A81"/>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8B2A81"/>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8B2A81"/>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8B2A81"/>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8B2A81"/>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8B2A81"/>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8B2A81"/>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8B2A81"/>
    <w:rPr>
      <w:rFonts w:eastAsiaTheme="majorEastAsia" w:cstheme="majorBidi"/>
      <w:color w:val="272727" w:themeColor="text1" w:themeTint="D8"/>
    </w:rPr>
  </w:style>
  <w:style w:type="paragraph" w:styleId="KonuBal">
    <w:name w:val="Title"/>
    <w:basedOn w:val="Normal"/>
    <w:next w:val="Normal"/>
    <w:link w:val="KonuBalChar"/>
    <w:uiPriority w:val="10"/>
    <w:qFormat/>
    <w:rsid w:val="008B2A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8B2A8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8B2A81"/>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8B2A81"/>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8B2A81"/>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8B2A81"/>
    <w:rPr>
      <w:i/>
      <w:iCs/>
      <w:color w:val="404040" w:themeColor="text1" w:themeTint="BF"/>
    </w:rPr>
  </w:style>
  <w:style w:type="paragraph" w:styleId="ListeParagraf">
    <w:name w:val="List Paragraph"/>
    <w:basedOn w:val="Normal"/>
    <w:uiPriority w:val="34"/>
    <w:qFormat/>
    <w:rsid w:val="008B2A81"/>
    <w:pPr>
      <w:ind w:left="720"/>
      <w:contextualSpacing/>
    </w:pPr>
  </w:style>
  <w:style w:type="character" w:styleId="GlVurgulama">
    <w:name w:val="Intense Emphasis"/>
    <w:basedOn w:val="VarsaylanParagrafYazTipi"/>
    <w:uiPriority w:val="21"/>
    <w:qFormat/>
    <w:rsid w:val="008B2A81"/>
    <w:rPr>
      <w:i/>
      <w:iCs/>
      <w:color w:val="0F4761" w:themeColor="accent1" w:themeShade="BF"/>
    </w:rPr>
  </w:style>
  <w:style w:type="paragraph" w:styleId="GlAlnt">
    <w:name w:val="Intense Quote"/>
    <w:basedOn w:val="Normal"/>
    <w:next w:val="Normal"/>
    <w:link w:val="GlAlntChar"/>
    <w:uiPriority w:val="30"/>
    <w:qFormat/>
    <w:rsid w:val="008B2A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8B2A81"/>
    <w:rPr>
      <w:i/>
      <w:iCs/>
      <w:color w:val="0F4761" w:themeColor="accent1" w:themeShade="BF"/>
    </w:rPr>
  </w:style>
  <w:style w:type="character" w:styleId="GlBavuru">
    <w:name w:val="Intense Reference"/>
    <w:basedOn w:val="VarsaylanParagrafYazTipi"/>
    <w:uiPriority w:val="32"/>
    <w:qFormat/>
    <w:rsid w:val="008B2A81"/>
    <w:rPr>
      <w:b/>
      <w:bCs/>
      <w:smallCaps/>
      <w:color w:val="0F4761" w:themeColor="accent1" w:themeShade="BF"/>
      <w:spacing w:val="5"/>
    </w:rPr>
  </w:style>
  <w:style w:type="paragraph" w:styleId="NormalWeb">
    <w:name w:val="Normal (Web)"/>
    <w:basedOn w:val="Normal"/>
    <w:uiPriority w:val="99"/>
    <w:semiHidden/>
    <w:unhideWhenUsed/>
    <w:rsid w:val="008B2A81"/>
    <w:pPr>
      <w:spacing w:before="100" w:beforeAutospacing="1" w:after="100" w:afterAutospacing="1" w:line="240" w:lineRule="auto"/>
    </w:pPr>
    <w:rPr>
      <w:rFonts w:ascii="Times New Roman" w:eastAsia="Times New Roman" w:hAnsi="Times New Roman" w:cs="Times New Roman"/>
      <w:kern w:val="0"/>
      <w:lang w:eastAsia="tr-TR"/>
      <w14:ligatures w14:val="none"/>
    </w:rPr>
  </w:style>
  <w:style w:type="character" w:customStyle="1" w:styleId="apple-converted-space">
    <w:name w:val="apple-converted-space"/>
    <w:basedOn w:val="VarsaylanParagrafYazTipi"/>
    <w:rsid w:val="008B2A81"/>
  </w:style>
  <w:style w:type="character" w:styleId="HTMLKodu">
    <w:name w:val="HTML Code"/>
    <w:basedOn w:val="VarsaylanParagrafYazTipi"/>
    <w:uiPriority w:val="99"/>
    <w:semiHidden/>
    <w:unhideWhenUsed/>
    <w:rsid w:val="008B2A81"/>
    <w:rPr>
      <w:rFonts w:ascii="Courier New" w:eastAsia="Times New Roman" w:hAnsi="Courier New" w:cs="Courier New"/>
      <w:sz w:val="20"/>
      <w:szCs w:val="20"/>
    </w:rPr>
  </w:style>
  <w:style w:type="paragraph" w:styleId="HTMLncedenBiimlendirilmi">
    <w:name w:val="HTML Preformatted"/>
    <w:basedOn w:val="Normal"/>
    <w:link w:val="HTMLncedenBiimlendirilmiChar"/>
    <w:uiPriority w:val="99"/>
    <w:semiHidden/>
    <w:unhideWhenUsed/>
    <w:rsid w:val="008B2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tr-TR"/>
      <w14:ligatures w14:val="none"/>
    </w:rPr>
  </w:style>
  <w:style w:type="character" w:customStyle="1" w:styleId="HTMLncedenBiimlendirilmiChar">
    <w:name w:val="HTML Önceden Biçimlendirilmiş Char"/>
    <w:basedOn w:val="VarsaylanParagrafYazTipi"/>
    <w:link w:val="HTMLncedenBiimlendirilmi"/>
    <w:uiPriority w:val="99"/>
    <w:semiHidden/>
    <w:rsid w:val="008B2A81"/>
    <w:rPr>
      <w:rFonts w:ascii="Courier New" w:eastAsia="Times New Roman" w:hAnsi="Courier New" w:cs="Courier New"/>
      <w:kern w:val="0"/>
      <w:sz w:val="20"/>
      <w:szCs w:val="20"/>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935</Words>
  <Characters>6289</Characters>
  <Application>Microsoft Office Word</Application>
  <DocSecurity>0</DocSecurity>
  <Lines>108</Lines>
  <Paragraphs>47</Paragraphs>
  <ScaleCrop>false</ScaleCrop>
  <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TOLGA CELIK</dc:creator>
  <cp:keywords/>
  <dc:description/>
  <cp:lastModifiedBy>TOLGA CELIK</cp:lastModifiedBy>
  <cp:revision>1</cp:revision>
  <dcterms:created xsi:type="dcterms:W3CDTF">2025-11-11T17:20:00Z</dcterms:created>
  <dcterms:modified xsi:type="dcterms:W3CDTF">2025-11-11T17:23:00Z</dcterms:modified>
</cp:coreProperties>
</file>